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FAD54" w14:textId="0A1BBF9B" w:rsidR="008832BC" w:rsidRDefault="004C1672" w:rsidP="002763A1">
      <w:pPr>
        <w:jc w:val="center"/>
      </w:pPr>
      <w:r>
        <w:rPr>
          <w:bCs/>
          <w:iCs/>
          <w:noProof/>
          <w:sz w:val="32"/>
          <w:szCs w:val="32"/>
        </w:rPr>
        <w:drawing>
          <wp:inline distT="0" distB="0" distL="0" distR="0" wp14:anchorId="70809AB6" wp14:editId="3D7A5A1E">
            <wp:extent cx="1104900" cy="1247775"/>
            <wp:effectExtent l="0" t="0" r="0" b="9525"/>
            <wp:docPr id="667307801" name="Picture 1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307801" name="Picture 1" descr="A logo of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4B75EE" w14:textId="77777777" w:rsidR="002763A1" w:rsidRPr="002763A1" w:rsidRDefault="002763A1" w:rsidP="002763A1">
      <w:pPr>
        <w:tabs>
          <w:tab w:val="left" w:pos="1365"/>
        </w:tabs>
        <w:jc w:val="center"/>
        <w:rPr>
          <w:rFonts w:ascii="Arial Black" w:hAnsi="Arial Black"/>
          <w:b/>
          <w:sz w:val="28"/>
          <w:szCs w:val="28"/>
        </w:rPr>
      </w:pPr>
      <w:r w:rsidRPr="002763A1">
        <w:rPr>
          <w:rFonts w:ascii="Arial Black" w:hAnsi="Arial Black"/>
          <w:b/>
          <w:sz w:val="28"/>
          <w:szCs w:val="28"/>
        </w:rPr>
        <w:t>PROCLAMATION</w:t>
      </w:r>
    </w:p>
    <w:p w14:paraId="65F7F184" w14:textId="77777777" w:rsidR="002763A1" w:rsidRPr="002763A1" w:rsidRDefault="002763A1" w:rsidP="002763A1">
      <w:pPr>
        <w:tabs>
          <w:tab w:val="left" w:pos="1365"/>
        </w:tabs>
        <w:jc w:val="center"/>
        <w:rPr>
          <w:rFonts w:ascii="Arial Black" w:hAnsi="Arial Black"/>
          <w:b/>
          <w:sz w:val="28"/>
          <w:szCs w:val="28"/>
        </w:rPr>
      </w:pPr>
    </w:p>
    <w:p w14:paraId="73F94EC9" w14:textId="72911851" w:rsidR="002763A1" w:rsidRPr="002763A1" w:rsidRDefault="002E3CE0" w:rsidP="002763A1">
      <w:pPr>
        <w:tabs>
          <w:tab w:val="left" w:pos="1365"/>
        </w:tabs>
        <w:jc w:val="center"/>
        <w:rPr>
          <w:rFonts w:ascii="Arial Black" w:hAnsi="Arial Black"/>
          <w:b/>
          <w:i/>
          <w:iCs/>
          <w:sz w:val="28"/>
          <w:szCs w:val="28"/>
        </w:rPr>
      </w:pPr>
      <w:r>
        <w:rPr>
          <w:rFonts w:ascii="Arial Black" w:hAnsi="Arial Black"/>
          <w:b/>
          <w:i/>
          <w:iCs/>
          <w:sz w:val="28"/>
          <w:szCs w:val="28"/>
        </w:rPr>
        <w:t>Melanoma and Skin Care Awareness Month</w:t>
      </w:r>
    </w:p>
    <w:p w14:paraId="3E505C32" w14:textId="77777777" w:rsidR="002763A1" w:rsidRPr="002763A1" w:rsidRDefault="002763A1" w:rsidP="002763A1">
      <w:pPr>
        <w:pBdr>
          <w:bottom w:val="single" w:sz="36" w:space="1" w:color="auto"/>
        </w:pBdr>
        <w:ind w:left="720"/>
        <w:jc w:val="center"/>
        <w:rPr>
          <w:rFonts w:ascii="Arial" w:hAnsi="Arial" w:cs="Arial"/>
          <w:b/>
          <w:i/>
          <w:szCs w:val="24"/>
          <w:lang w:val="en-CA"/>
        </w:rPr>
      </w:pPr>
    </w:p>
    <w:p w14:paraId="79CE010A" w14:textId="77777777" w:rsidR="008832BC" w:rsidRDefault="008832BC" w:rsidP="008832BC"/>
    <w:p w14:paraId="6F0ADA23" w14:textId="402161E9" w:rsidR="008832BC" w:rsidRPr="0019188E" w:rsidRDefault="002763A1" w:rsidP="00F3396F">
      <w:pPr>
        <w:pStyle w:val="BodyTextIndent"/>
        <w:ind w:left="3402" w:hanging="2693"/>
        <w:rPr>
          <w:szCs w:val="24"/>
        </w:rPr>
      </w:pPr>
      <w:r>
        <w:rPr>
          <w:b/>
          <w:bCs/>
          <w:u w:val="single"/>
        </w:rPr>
        <w:t>WHEREAS</w:t>
      </w:r>
      <w:r w:rsidR="008832BC" w:rsidRPr="00DF191D">
        <w:rPr>
          <w:b/>
          <w:bCs/>
          <w:u w:val="single"/>
        </w:rPr>
        <w:t>:</w:t>
      </w:r>
      <w:r w:rsidR="00A744BB">
        <w:tab/>
      </w:r>
      <w:r w:rsidR="00AE231E">
        <w:t>i</w:t>
      </w:r>
      <w:r w:rsidR="00CA6ABC">
        <w:rPr>
          <w:szCs w:val="24"/>
        </w:rPr>
        <w:t>t is imperative that communities across Canada be reminded of the importance of sun safety</w:t>
      </w:r>
      <w:r w:rsidR="00FF7C6E">
        <w:rPr>
          <w:szCs w:val="24"/>
        </w:rPr>
        <w:t>;</w:t>
      </w:r>
      <w:r w:rsidRPr="0019188E">
        <w:rPr>
          <w:szCs w:val="24"/>
        </w:rPr>
        <w:t xml:space="preserve"> and</w:t>
      </w:r>
    </w:p>
    <w:p w14:paraId="0E5F5426" w14:textId="77777777" w:rsidR="008832BC" w:rsidRDefault="008832BC" w:rsidP="008832BC">
      <w:pPr>
        <w:pStyle w:val="BodyTextIndent"/>
      </w:pPr>
    </w:p>
    <w:p w14:paraId="01DABE3F" w14:textId="6FC2CAF5" w:rsidR="008832BC" w:rsidRDefault="00633147" w:rsidP="00F3396F">
      <w:pPr>
        <w:pStyle w:val="BodyTextIndent"/>
        <w:ind w:left="3402" w:hanging="2682"/>
      </w:pPr>
      <w:r>
        <w:rPr>
          <w:b/>
          <w:bCs/>
          <w:u w:val="single"/>
        </w:rPr>
        <w:t>WHEREAS</w:t>
      </w:r>
      <w:r w:rsidR="008832BC" w:rsidRPr="00DF191D">
        <w:rPr>
          <w:b/>
          <w:bCs/>
          <w:u w:val="single"/>
        </w:rPr>
        <w:t>:</w:t>
      </w:r>
      <w:r w:rsidR="008832BC">
        <w:tab/>
      </w:r>
      <w:r w:rsidR="00AE231E">
        <w:t>o</w:t>
      </w:r>
      <w:r w:rsidR="00CA6ABC">
        <w:t>verexposure to UV radiation is one of the major causes of melanoma and non-melanoma skin cancers</w:t>
      </w:r>
      <w:r w:rsidR="00B031D5">
        <w:t>; and</w:t>
      </w:r>
    </w:p>
    <w:p w14:paraId="3FC1245E" w14:textId="77777777" w:rsidR="008832BC" w:rsidRDefault="008832BC" w:rsidP="008832BC">
      <w:pPr>
        <w:pStyle w:val="BodyTextIndent"/>
      </w:pPr>
    </w:p>
    <w:p w14:paraId="6F9D0DCE" w14:textId="04222BEF" w:rsidR="008832BC" w:rsidRDefault="00633147" w:rsidP="00F3396F">
      <w:pPr>
        <w:pStyle w:val="BodyTextIndent"/>
        <w:ind w:left="3402" w:hanging="2682"/>
        <w:rPr>
          <w:szCs w:val="24"/>
        </w:rPr>
      </w:pPr>
      <w:bookmarkStart w:id="0" w:name="_Hlk161393930"/>
      <w:r>
        <w:rPr>
          <w:b/>
          <w:bCs/>
          <w:u w:val="single"/>
        </w:rPr>
        <w:t>WHEREAS</w:t>
      </w:r>
      <w:r w:rsidR="008832BC">
        <w:rPr>
          <w:b/>
          <w:bCs/>
        </w:rPr>
        <w:t>:</w:t>
      </w:r>
      <w:r w:rsidR="008832BC">
        <w:tab/>
      </w:r>
      <w:r w:rsidR="00AE231E">
        <w:rPr>
          <w:szCs w:val="24"/>
        </w:rPr>
        <w:t>s</w:t>
      </w:r>
      <w:r w:rsidR="00CA6ABC">
        <w:rPr>
          <w:szCs w:val="24"/>
        </w:rPr>
        <w:t>kin cancer is the most common of all cancers. 1 in 6 Canadians born in the 1990s will get skin cancer in their lifetime</w:t>
      </w:r>
      <w:r w:rsidR="00200405" w:rsidRPr="0019188E">
        <w:rPr>
          <w:szCs w:val="24"/>
        </w:rPr>
        <w:t>; and</w:t>
      </w:r>
    </w:p>
    <w:p w14:paraId="02A008DB" w14:textId="77777777" w:rsidR="00CA6ABC" w:rsidRDefault="00CA6ABC" w:rsidP="00F3396F">
      <w:pPr>
        <w:pStyle w:val="BodyTextIndent"/>
        <w:ind w:left="3402" w:hanging="2682"/>
        <w:rPr>
          <w:szCs w:val="24"/>
        </w:rPr>
      </w:pPr>
    </w:p>
    <w:p w14:paraId="5D693547" w14:textId="3F869441" w:rsidR="00CA6ABC" w:rsidRDefault="00CA6ABC" w:rsidP="00CA6ABC">
      <w:pPr>
        <w:pStyle w:val="BodyTextIndent"/>
        <w:ind w:left="3402" w:hanging="2682"/>
        <w:rPr>
          <w:szCs w:val="24"/>
        </w:rPr>
      </w:pPr>
      <w:r>
        <w:rPr>
          <w:b/>
          <w:bCs/>
          <w:u w:val="single"/>
        </w:rPr>
        <w:t>WHEREAS</w:t>
      </w:r>
      <w:r w:rsidRPr="00DF191D">
        <w:rPr>
          <w:b/>
          <w:bCs/>
          <w:u w:val="single"/>
        </w:rPr>
        <w:t>:</w:t>
      </w:r>
      <w:r>
        <w:tab/>
      </w:r>
      <w:r w:rsidR="00AE231E">
        <w:rPr>
          <w:szCs w:val="24"/>
        </w:rPr>
        <w:t>m</w:t>
      </w:r>
      <w:r>
        <w:rPr>
          <w:szCs w:val="24"/>
        </w:rPr>
        <w:t>any people seek sun without taking the advisable precautionary measures and are unaware that any darkening of skin colour, including tan, is indicative of UV damage</w:t>
      </w:r>
      <w:r w:rsidRPr="0019188E">
        <w:rPr>
          <w:szCs w:val="24"/>
        </w:rPr>
        <w:t>; and</w:t>
      </w:r>
    </w:p>
    <w:p w14:paraId="2A6FA279" w14:textId="77777777" w:rsidR="00CA6ABC" w:rsidRDefault="00CA6ABC" w:rsidP="00CA6ABC">
      <w:pPr>
        <w:pStyle w:val="BodyTextIndent"/>
        <w:ind w:left="3402" w:hanging="2682"/>
      </w:pPr>
    </w:p>
    <w:p w14:paraId="2CAE26B8" w14:textId="7332B3C0" w:rsidR="00CA6ABC" w:rsidRDefault="00CA6ABC" w:rsidP="00CA6ABC">
      <w:pPr>
        <w:pStyle w:val="BodyTextIndent"/>
        <w:ind w:left="3402" w:hanging="2682"/>
        <w:rPr>
          <w:szCs w:val="24"/>
        </w:rPr>
      </w:pPr>
      <w:r>
        <w:rPr>
          <w:b/>
          <w:bCs/>
          <w:u w:val="single"/>
        </w:rPr>
        <w:t>WHEREAS</w:t>
      </w:r>
      <w:r w:rsidRPr="00DF191D">
        <w:rPr>
          <w:b/>
          <w:bCs/>
          <w:u w:val="single"/>
        </w:rPr>
        <w:t>:</w:t>
      </w:r>
      <w:r>
        <w:tab/>
      </w:r>
      <w:r w:rsidR="00AE231E">
        <w:rPr>
          <w:szCs w:val="24"/>
        </w:rPr>
        <w:t>s</w:t>
      </w:r>
      <w:r>
        <w:rPr>
          <w:szCs w:val="24"/>
        </w:rPr>
        <w:t>kin self-examinations should be performed on a monthly basis because skin cancers are highly treatable when detected early</w:t>
      </w:r>
      <w:r w:rsidRPr="0019188E">
        <w:rPr>
          <w:szCs w:val="24"/>
        </w:rPr>
        <w:t>; and</w:t>
      </w:r>
    </w:p>
    <w:p w14:paraId="5090A299" w14:textId="77777777" w:rsidR="00CA6ABC" w:rsidRDefault="00CA6ABC" w:rsidP="00CA6ABC">
      <w:pPr>
        <w:pStyle w:val="BodyTextIndent"/>
        <w:ind w:left="3402" w:hanging="2682"/>
      </w:pPr>
    </w:p>
    <w:p w14:paraId="55522390" w14:textId="204B37A7" w:rsidR="00CA6ABC" w:rsidRDefault="00CA6ABC" w:rsidP="00CA6ABC">
      <w:pPr>
        <w:pStyle w:val="BodyTextIndent"/>
        <w:ind w:left="3402" w:hanging="2682"/>
      </w:pPr>
      <w:r>
        <w:rPr>
          <w:b/>
          <w:bCs/>
          <w:u w:val="single"/>
        </w:rPr>
        <w:t>WHEREAS</w:t>
      </w:r>
      <w:r w:rsidRPr="00DF191D">
        <w:rPr>
          <w:b/>
          <w:bCs/>
          <w:u w:val="single"/>
        </w:rPr>
        <w:t>:</w:t>
      </w:r>
      <w:r>
        <w:tab/>
      </w:r>
      <w:r>
        <w:rPr>
          <w:szCs w:val="24"/>
        </w:rPr>
        <w:t>Save Your Skin Foundation is dedicated to the fight against non-melanoma skin cancers, melanoma and ocular melanoma through nationwide education, advocacy, and awareness initiatives.</w:t>
      </w:r>
    </w:p>
    <w:bookmarkEnd w:id="0"/>
    <w:p w14:paraId="6D0429E6" w14:textId="77777777" w:rsidR="009C0F63" w:rsidRDefault="009C0F63" w:rsidP="001E08E9">
      <w:pPr>
        <w:pStyle w:val="BodyTextIndent"/>
        <w:ind w:left="0" w:firstLine="0"/>
      </w:pPr>
    </w:p>
    <w:p w14:paraId="4360FE9D" w14:textId="0945F9AA" w:rsidR="008832BC" w:rsidRDefault="00F3396F" w:rsidP="00F3396F">
      <w:pPr>
        <w:pStyle w:val="BodyTextIndent"/>
        <w:tabs>
          <w:tab w:val="left" w:pos="3402"/>
        </w:tabs>
        <w:ind w:left="709" w:hanging="709"/>
        <w:jc w:val="left"/>
      </w:pPr>
      <w:r>
        <w:rPr>
          <w:b/>
          <w:bCs/>
        </w:rPr>
        <w:tab/>
      </w:r>
      <w:r w:rsidR="00633147">
        <w:rPr>
          <w:b/>
          <w:bCs/>
          <w:u w:val="single"/>
        </w:rPr>
        <w:t xml:space="preserve">BE IT </w:t>
      </w:r>
      <w:r w:rsidR="00633147" w:rsidRPr="00F3396F">
        <w:rPr>
          <w:b/>
          <w:bCs/>
          <w:u w:val="single"/>
        </w:rPr>
        <w:t>THEREFORE</w:t>
      </w:r>
      <w:r>
        <w:rPr>
          <w:b/>
          <w:bCs/>
        </w:rPr>
        <w:tab/>
      </w:r>
      <w:r w:rsidR="008832BC" w:rsidRPr="0019188E">
        <w:rPr>
          <w:szCs w:val="24"/>
        </w:rPr>
        <w:t xml:space="preserve">That CBRM </w:t>
      </w:r>
      <w:r w:rsidR="004C1672">
        <w:rPr>
          <w:szCs w:val="24"/>
        </w:rPr>
        <w:t>Mayor Cecil P. Clarke</w:t>
      </w:r>
      <w:r w:rsidR="00D4095E" w:rsidRPr="0019188E">
        <w:rPr>
          <w:szCs w:val="24"/>
        </w:rPr>
        <w:t xml:space="preserve"> and</w:t>
      </w:r>
      <w:r w:rsidR="00D4095E" w:rsidRPr="00D4095E">
        <w:rPr>
          <w:sz w:val="26"/>
          <w:szCs w:val="26"/>
        </w:rPr>
        <w:t xml:space="preserve"> </w:t>
      </w:r>
      <w:r w:rsidR="004C1672">
        <w:rPr>
          <w:sz w:val="26"/>
          <w:szCs w:val="26"/>
        </w:rPr>
        <w:t>Council proclaim</w:t>
      </w:r>
    </w:p>
    <w:p w14:paraId="7B149EB4" w14:textId="16B18EE9" w:rsidR="008832BC" w:rsidRDefault="00633147" w:rsidP="00F3396F">
      <w:pPr>
        <w:pStyle w:val="BodyTextIndent"/>
        <w:ind w:left="3402" w:hanging="2693"/>
      </w:pPr>
      <w:r>
        <w:rPr>
          <w:b/>
          <w:bCs/>
          <w:u w:val="single"/>
        </w:rPr>
        <w:t>RESOLVED</w:t>
      </w:r>
      <w:r w:rsidR="008832BC" w:rsidRPr="00DF191D">
        <w:rPr>
          <w:b/>
          <w:bCs/>
          <w:u w:val="single"/>
        </w:rPr>
        <w:t>:</w:t>
      </w:r>
      <w:r w:rsidR="00F3396F">
        <w:rPr>
          <w:b/>
          <w:bCs/>
        </w:rPr>
        <w:tab/>
      </w:r>
      <w:r w:rsidR="00080F5D" w:rsidRPr="0019188E">
        <w:rPr>
          <w:szCs w:val="24"/>
        </w:rPr>
        <w:t>May</w:t>
      </w:r>
      <w:r w:rsidR="00200405" w:rsidRPr="0019188E">
        <w:rPr>
          <w:szCs w:val="24"/>
        </w:rPr>
        <w:t xml:space="preserve"> </w:t>
      </w:r>
      <w:r w:rsidR="00B17C07" w:rsidRPr="0019188E">
        <w:rPr>
          <w:szCs w:val="24"/>
        </w:rPr>
        <w:t>202</w:t>
      </w:r>
      <w:r w:rsidR="004C1672">
        <w:rPr>
          <w:szCs w:val="24"/>
        </w:rPr>
        <w:t>5</w:t>
      </w:r>
      <w:r w:rsidR="00D26BF5">
        <w:rPr>
          <w:szCs w:val="24"/>
        </w:rPr>
        <w:t>,</w:t>
      </w:r>
      <w:r w:rsidR="00B17C07" w:rsidRPr="0019188E">
        <w:rPr>
          <w:szCs w:val="24"/>
        </w:rPr>
        <w:t xml:space="preserve"> as </w:t>
      </w:r>
      <w:r w:rsidR="00FF7C6E">
        <w:rPr>
          <w:szCs w:val="24"/>
        </w:rPr>
        <w:t>“</w:t>
      </w:r>
      <w:r w:rsidR="00CA6ABC">
        <w:rPr>
          <w:szCs w:val="24"/>
        </w:rPr>
        <w:t>Melanoma and Skin Cancer Awareness Month</w:t>
      </w:r>
      <w:r w:rsidR="00FF7C6E">
        <w:rPr>
          <w:szCs w:val="24"/>
        </w:rPr>
        <w:t>”</w:t>
      </w:r>
      <w:r w:rsidR="00080F5D" w:rsidRPr="0019188E">
        <w:rPr>
          <w:szCs w:val="24"/>
        </w:rPr>
        <w:t xml:space="preserve"> </w:t>
      </w:r>
      <w:r w:rsidR="008832BC" w:rsidRPr="0019188E">
        <w:rPr>
          <w:szCs w:val="24"/>
        </w:rPr>
        <w:t>in the Cape Breton Regional Municipality</w:t>
      </w:r>
      <w:r w:rsidR="008832BC" w:rsidRPr="00D4095E">
        <w:rPr>
          <w:sz w:val="26"/>
          <w:szCs w:val="26"/>
        </w:rPr>
        <w:t>.</w:t>
      </w:r>
    </w:p>
    <w:p w14:paraId="6E528E30" w14:textId="77777777" w:rsidR="00F3396F" w:rsidRDefault="00F3396F" w:rsidP="00D4095E">
      <w:pPr>
        <w:pStyle w:val="BodyTextIndent"/>
        <w:ind w:left="0" w:firstLine="0"/>
        <w:rPr>
          <w:rFonts w:ascii="Lucida Calligraphy" w:hAnsi="Lucida Calligraphy"/>
          <w:b/>
          <w:bCs/>
          <w:szCs w:val="24"/>
        </w:rPr>
      </w:pPr>
    </w:p>
    <w:p w14:paraId="60CE3D43" w14:textId="77777777" w:rsidR="00B17C07" w:rsidRDefault="00B17C07" w:rsidP="00D4095E">
      <w:pPr>
        <w:pStyle w:val="BodyTextIndent"/>
        <w:ind w:left="0" w:firstLine="0"/>
        <w:rPr>
          <w:rFonts w:ascii="Lucida Calligraphy" w:hAnsi="Lucida Calligraphy"/>
          <w:b/>
          <w:bCs/>
          <w:szCs w:val="24"/>
        </w:rPr>
      </w:pPr>
    </w:p>
    <w:p w14:paraId="7F1B17EA" w14:textId="77777777" w:rsidR="00B17C07" w:rsidRDefault="00B17C07" w:rsidP="00D4095E">
      <w:pPr>
        <w:pStyle w:val="BodyTextIndent"/>
        <w:ind w:left="0" w:firstLine="0"/>
        <w:rPr>
          <w:rFonts w:ascii="Lucida Calligraphy" w:hAnsi="Lucida Calligraphy"/>
          <w:b/>
          <w:bCs/>
          <w:szCs w:val="24"/>
        </w:rPr>
      </w:pPr>
    </w:p>
    <w:p w14:paraId="499871A8" w14:textId="20E2EE40" w:rsidR="000D7D0B" w:rsidRDefault="00E64EEA" w:rsidP="00D4095E">
      <w:pPr>
        <w:pStyle w:val="BodyTextIndent"/>
        <w:ind w:left="0" w:firstLine="0"/>
        <w:rPr>
          <w:rFonts w:ascii="Lucida Calligraphy" w:hAnsi="Lucida Calligraphy"/>
          <w:b/>
          <w:bCs/>
        </w:rPr>
      </w:pPr>
      <w:r>
        <w:rPr>
          <w:rFonts w:ascii="Lucida Calligraphy" w:hAnsi="Lucida Calligraphy"/>
          <w:b/>
          <w:bCs/>
          <w:szCs w:val="24"/>
        </w:rPr>
        <w:t xml:space="preserve">Councillor Paul Nickituk </w:t>
      </w:r>
      <w:r w:rsidR="00D4095E" w:rsidRPr="00633147">
        <w:rPr>
          <w:rFonts w:ascii="Lucida Calligraphy" w:hAnsi="Lucida Calligraphy"/>
          <w:b/>
          <w:bCs/>
          <w:szCs w:val="24"/>
        </w:rPr>
        <w:t>-</w:t>
      </w:r>
      <w:r w:rsidR="00633147">
        <w:rPr>
          <w:rFonts w:ascii="Lucida Calligraphy" w:hAnsi="Lucida Calligraphy"/>
          <w:b/>
          <w:bCs/>
          <w:szCs w:val="24"/>
        </w:rPr>
        <w:t xml:space="preserve"> CBRM </w:t>
      </w:r>
      <w:r w:rsidR="001E08E9" w:rsidRPr="00633147">
        <w:rPr>
          <w:rFonts w:ascii="Lucida Calligraphy" w:hAnsi="Lucida Calligraphy"/>
          <w:b/>
          <w:bCs/>
        </w:rPr>
        <w:t>District #</w:t>
      </w:r>
      <w:r>
        <w:rPr>
          <w:rFonts w:ascii="Lucida Calligraphy" w:hAnsi="Lucida Calligraphy"/>
          <w:b/>
          <w:bCs/>
        </w:rPr>
        <w:t>10</w:t>
      </w:r>
    </w:p>
    <w:p w14:paraId="6F2B775A" w14:textId="77777777" w:rsidR="00B02C99" w:rsidRPr="00633147" w:rsidRDefault="00B02C99" w:rsidP="00D4095E">
      <w:pPr>
        <w:pStyle w:val="BodyTextIndent"/>
        <w:ind w:left="0" w:firstLine="0"/>
        <w:rPr>
          <w:rFonts w:ascii="Lucida Calligraphy" w:hAnsi="Lucida Calligraphy"/>
          <w:b/>
          <w:bCs/>
          <w:szCs w:val="24"/>
        </w:rPr>
      </w:pPr>
    </w:p>
    <w:p w14:paraId="784D185D" w14:textId="17AEDB7F" w:rsidR="00BE45D3" w:rsidRPr="00633147" w:rsidRDefault="00080F5D" w:rsidP="000D7D0B">
      <w:pPr>
        <w:jc w:val="both"/>
        <w:rPr>
          <w:b/>
          <w:bCs/>
        </w:rPr>
      </w:pPr>
      <w:r>
        <w:rPr>
          <w:b/>
          <w:bCs/>
        </w:rPr>
        <w:t>April</w:t>
      </w:r>
      <w:r w:rsidR="00D4095E" w:rsidRPr="00633147">
        <w:rPr>
          <w:b/>
          <w:bCs/>
        </w:rPr>
        <w:t xml:space="preserve"> </w:t>
      </w:r>
      <w:r w:rsidR="004C1672">
        <w:rPr>
          <w:b/>
          <w:bCs/>
        </w:rPr>
        <w:t>8</w:t>
      </w:r>
      <w:r w:rsidR="004C1672" w:rsidRPr="004C1672">
        <w:rPr>
          <w:b/>
          <w:bCs/>
          <w:vertAlign w:val="superscript"/>
        </w:rPr>
        <w:t>th</w:t>
      </w:r>
      <w:r w:rsidR="00D4095E" w:rsidRPr="00633147">
        <w:rPr>
          <w:b/>
          <w:bCs/>
        </w:rPr>
        <w:t xml:space="preserve">, </w:t>
      </w:r>
      <w:r w:rsidR="00633147" w:rsidRPr="00633147">
        <w:rPr>
          <w:b/>
          <w:bCs/>
        </w:rPr>
        <w:t>202</w:t>
      </w:r>
      <w:r w:rsidR="004C1672">
        <w:rPr>
          <w:b/>
          <w:bCs/>
        </w:rPr>
        <w:t>5</w:t>
      </w:r>
    </w:p>
    <w:sectPr w:rsidR="00BE45D3" w:rsidRPr="006331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BC"/>
    <w:rsid w:val="00080F5D"/>
    <w:rsid w:val="000C6D8A"/>
    <w:rsid w:val="000D7D0B"/>
    <w:rsid w:val="001757CD"/>
    <w:rsid w:val="0019188E"/>
    <w:rsid w:val="001E08E9"/>
    <w:rsid w:val="00200405"/>
    <w:rsid w:val="002227C5"/>
    <w:rsid w:val="002763A1"/>
    <w:rsid w:val="002E3CE0"/>
    <w:rsid w:val="00300CA3"/>
    <w:rsid w:val="00345CDA"/>
    <w:rsid w:val="0038648D"/>
    <w:rsid w:val="00452E7C"/>
    <w:rsid w:val="004575C4"/>
    <w:rsid w:val="004C1672"/>
    <w:rsid w:val="004D314F"/>
    <w:rsid w:val="004F7163"/>
    <w:rsid w:val="00566D0A"/>
    <w:rsid w:val="00571EB5"/>
    <w:rsid w:val="005B5B5B"/>
    <w:rsid w:val="00633147"/>
    <w:rsid w:val="00664A8B"/>
    <w:rsid w:val="00675E62"/>
    <w:rsid w:val="00797AE4"/>
    <w:rsid w:val="0083225A"/>
    <w:rsid w:val="0085445D"/>
    <w:rsid w:val="008832BC"/>
    <w:rsid w:val="009C0F63"/>
    <w:rsid w:val="00A744BB"/>
    <w:rsid w:val="00AE231E"/>
    <w:rsid w:val="00B02C99"/>
    <w:rsid w:val="00B031D5"/>
    <w:rsid w:val="00B17C07"/>
    <w:rsid w:val="00B5528D"/>
    <w:rsid w:val="00BB2D32"/>
    <w:rsid w:val="00BE45D3"/>
    <w:rsid w:val="00C609D4"/>
    <w:rsid w:val="00CA6ABC"/>
    <w:rsid w:val="00D26BF5"/>
    <w:rsid w:val="00D4095E"/>
    <w:rsid w:val="00DA58AB"/>
    <w:rsid w:val="00DF191D"/>
    <w:rsid w:val="00E64EEA"/>
    <w:rsid w:val="00F0398E"/>
    <w:rsid w:val="00F3396F"/>
    <w:rsid w:val="00FC19AE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69B8E"/>
  <w15:docId w15:val="{925CD01A-A809-4DC4-A4E4-BF474D38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2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8832BC"/>
    <w:pPr>
      <w:ind w:left="2160" w:hanging="21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832B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4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48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1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Kendra Coombes</dc:creator>
  <cp:lastModifiedBy>Tanya C. Nicholson</cp:lastModifiedBy>
  <cp:revision>6</cp:revision>
  <cp:lastPrinted>2024-03-05T20:47:00Z</cp:lastPrinted>
  <dcterms:created xsi:type="dcterms:W3CDTF">2025-03-27T12:38:00Z</dcterms:created>
  <dcterms:modified xsi:type="dcterms:W3CDTF">2025-04-02T19:08:00Z</dcterms:modified>
</cp:coreProperties>
</file>